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5E5A9" w14:textId="03CA6310" w:rsidR="004E5D1B" w:rsidRPr="006C28A8" w:rsidRDefault="00931F87" w:rsidP="004E5D1B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GUIDA </w:t>
      </w:r>
      <w:r w:rsidRPr="006C28A8">
        <w:rPr>
          <w:rFonts w:cstheme="minorHAnsi"/>
          <w:bCs/>
        </w:rPr>
        <w:t>ACQUISTO</w:t>
      </w:r>
      <w:r w:rsidR="004E5D1B" w:rsidRPr="006C28A8">
        <w:rPr>
          <w:rFonts w:cstheme="minorHAnsi"/>
          <w:b/>
          <w:bCs/>
        </w:rPr>
        <w:t xml:space="preserve"> BUONI MENSA</w:t>
      </w:r>
      <w:r w:rsidR="004E5D1B" w:rsidRPr="006C28A8">
        <w:rPr>
          <w:rFonts w:cstheme="minorHAnsi"/>
          <w:bCs/>
        </w:rPr>
        <w:t xml:space="preserve"> </w:t>
      </w:r>
      <w:r w:rsidR="004E5D1B" w:rsidRPr="006C28A8">
        <w:rPr>
          <w:rFonts w:cstheme="minorHAnsi"/>
          <w:b/>
          <w:bCs/>
        </w:rPr>
        <w:t>DAL</w:t>
      </w:r>
      <w:r w:rsidR="004E5D1B" w:rsidRPr="006C28A8">
        <w:rPr>
          <w:rFonts w:cstheme="minorHAnsi"/>
          <w:bCs/>
        </w:rPr>
        <w:t xml:space="preserve"> </w:t>
      </w:r>
      <w:r w:rsidR="004E5D1B" w:rsidRPr="006C28A8">
        <w:rPr>
          <w:rFonts w:cstheme="minorHAnsi"/>
          <w:b/>
          <w:bCs/>
        </w:rPr>
        <w:t>PORTALE</w:t>
      </w:r>
      <w:r w:rsidR="004E5D1B" w:rsidRPr="006C28A8">
        <w:rPr>
          <w:rFonts w:cstheme="minorHAnsi"/>
          <w:bCs/>
        </w:rPr>
        <w:t xml:space="preserve"> </w:t>
      </w:r>
      <w:r w:rsidR="004E5D1B" w:rsidRPr="006C28A8">
        <w:rPr>
          <w:rFonts w:cstheme="minorHAnsi"/>
          <w:b/>
          <w:bCs/>
        </w:rPr>
        <w:t>DEL</w:t>
      </w:r>
      <w:r w:rsidR="004E5D1B" w:rsidRPr="006C28A8">
        <w:rPr>
          <w:rFonts w:cstheme="minorHAnsi"/>
          <w:bCs/>
        </w:rPr>
        <w:t xml:space="preserve"> </w:t>
      </w:r>
      <w:r w:rsidR="004E5D1B" w:rsidRPr="006C28A8">
        <w:rPr>
          <w:rFonts w:cstheme="minorHAnsi"/>
          <w:b/>
          <w:bCs/>
        </w:rPr>
        <w:t>CONTRIBUENTE</w:t>
      </w:r>
    </w:p>
    <w:p w14:paraId="0DC861C2" w14:textId="0DCF7D74" w:rsidR="00130D8E" w:rsidRDefault="003B7755" w:rsidP="00130D8E">
      <w:r>
        <w:t>Per effettuare l’acquisto dei buoni bisogna accedere al</w:t>
      </w:r>
      <w:r w:rsidR="00130D8E" w:rsidRPr="00130D8E">
        <w:t xml:space="preserve"> </w:t>
      </w:r>
      <w:r w:rsidR="00130D8E" w:rsidRPr="007E200A">
        <w:t xml:space="preserve">sito istituzionale del Comune di </w:t>
      </w:r>
      <w:r w:rsidR="00130D8E">
        <w:t xml:space="preserve">Ghiffa </w:t>
      </w:r>
      <w:r w:rsidR="00130D8E" w:rsidRPr="007E200A">
        <w:t>all’indirizzo</w:t>
      </w:r>
      <w:r w:rsidR="00130D8E">
        <w:t xml:space="preserve"> </w:t>
      </w:r>
      <w:hyperlink r:id="rId7" w:history="1">
        <w:r w:rsidR="00130D8E" w:rsidRPr="00704BD1">
          <w:rPr>
            <w:rStyle w:val="Collegamentoipertestuale"/>
          </w:rPr>
          <w:t>https://www.comune.ghiffa.vb.it/it-it/home</w:t>
        </w:r>
      </w:hyperlink>
      <w:r w:rsidR="00130D8E">
        <w:t xml:space="preserve">  cliccando sul pulsante “PORTALE DEL CONTRIBUENTE” </w:t>
      </w:r>
    </w:p>
    <w:p w14:paraId="5B5B0F64" w14:textId="77777777" w:rsidR="00130D8E" w:rsidRDefault="00130D8E" w:rsidP="00130D8E">
      <w:r>
        <w:rPr>
          <w:noProof/>
          <w:lang w:eastAsia="it-IT"/>
        </w:rPr>
        <w:drawing>
          <wp:inline distT="0" distB="0" distL="0" distR="0" wp14:anchorId="56C2FE06" wp14:editId="3D940BBD">
            <wp:extent cx="5106348" cy="1648924"/>
            <wp:effectExtent l="0" t="0" r="0" b="889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348" cy="1648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A46D8" w14:textId="77777777" w:rsidR="00130D8E" w:rsidRDefault="00130D8E" w:rsidP="00130D8E"/>
    <w:p w14:paraId="3B2CAC4D" w14:textId="77777777" w:rsidR="00130D8E" w:rsidRDefault="00130D8E" w:rsidP="00130D8E">
      <w:r w:rsidRPr="0071030C">
        <w:t>Da qui si accede alla pagina “</w:t>
      </w:r>
      <w:hyperlink r:id="rId9" w:history="1">
        <w:r w:rsidRPr="00E3128A">
          <w:rPr>
            <w:rStyle w:val="Collegamentoipertestuale"/>
            <w:b/>
          </w:rPr>
          <w:t>PORTALE DEL CONTRIBUENTE</w:t>
        </w:r>
      </w:hyperlink>
      <w:r w:rsidRPr="0071030C">
        <w:t xml:space="preserve">” dove in alto a destra si seleziona “Accedi all’Area Personale” e successivamente si </w:t>
      </w:r>
      <w:r>
        <w:t xml:space="preserve">può accedere </w:t>
      </w:r>
      <w:r w:rsidRPr="0071030C">
        <w:t xml:space="preserve">tramite SPID </w:t>
      </w:r>
      <w:r>
        <w:t xml:space="preserve">O </w:t>
      </w:r>
      <w:r w:rsidRPr="0071030C">
        <w:t>CIE.</w:t>
      </w:r>
    </w:p>
    <w:p w14:paraId="3BDAEC07" w14:textId="77777777" w:rsidR="00130D8E" w:rsidRDefault="00130D8E" w:rsidP="00130D8E">
      <w:r>
        <w:rPr>
          <w:noProof/>
          <w:lang w:eastAsia="it-IT"/>
        </w:rPr>
        <w:drawing>
          <wp:inline distT="0" distB="0" distL="0" distR="0" wp14:anchorId="131FBD7B" wp14:editId="43B4C10B">
            <wp:extent cx="5947103" cy="2101215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103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D8B27" w14:textId="77777777" w:rsidR="00130D8E" w:rsidRDefault="00130D8E" w:rsidP="00130D8E">
      <w:r>
        <w:rPr>
          <w:noProof/>
          <w:lang w:eastAsia="it-IT"/>
        </w:rPr>
        <w:lastRenderedPageBreak/>
        <w:drawing>
          <wp:inline distT="0" distB="0" distL="0" distR="0" wp14:anchorId="085EA707" wp14:editId="323A7DD4">
            <wp:extent cx="2940049" cy="2230081"/>
            <wp:effectExtent l="0" t="0" r="0" b="0"/>
            <wp:docPr id="1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5870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49" cy="22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0435E" w14:textId="77777777" w:rsidR="002976E0" w:rsidRPr="00130D8E" w:rsidRDefault="003B7755">
      <w:r>
        <w:t xml:space="preserve"> </w:t>
      </w:r>
      <w:r w:rsidR="00CB52D7">
        <w:t xml:space="preserve">Una volta effettuato l’accesso verrete posizionati in automatico sulla sezione </w:t>
      </w:r>
      <w:r w:rsidR="00CB52D7" w:rsidRPr="00CB52D7">
        <w:rPr>
          <w:u w:val="single"/>
        </w:rPr>
        <w:t>IMPOSTE E TASSE COMUNALI</w:t>
      </w:r>
      <w:r w:rsidR="00CB52D7">
        <w:t xml:space="preserve"> e dovrete scegliere </w:t>
      </w:r>
      <w:r w:rsidR="00CB52D7" w:rsidRPr="00CB52D7">
        <w:rPr>
          <w:u w:val="single"/>
        </w:rPr>
        <w:t>CONSULTAZIONE POSIZIONI</w:t>
      </w:r>
      <w:r w:rsidR="006C28A8">
        <w:rPr>
          <w:u w:val="single"/>
        </w:rPr>
        <w:t xml:space="preserve">. </w:t>
      </w:r>
      <w:r w:rsidR="006C28A8" w:rsidRPr="006C28A8">
        <w:t>Per</w:t>
      </w:r>
      <w:r w:rsidR="006C28A8">
        <w:t xml:space="preserve"> accedere alla sezione dedicata all’acquisto dei Buoni Mensa dovrete selezionare la voce </w:t>
      </w:r>
      <w:r w:rsidR="00130D8E">
        <w:rPr>
          <w:u w:val="single"/>
        </w:rPr>
        <w:t xml:space="preserve">PORTAFOGLIO BUONI MENSA. </w:t>
      </w:r>
      <w:r w:rsidR="002976E0" w:rsidRPr="002976E0">
        <w:t xml:space="preserve"> </w:t>
      </w:r>
      <w:r w:rsidR="002976E0">
        <w:rPr>
          <w:noProof/>
          <w:u w:val="single"/>
          <w:lang w:eastAsia="it-IT"/>
        </w:rPr>
        <w:drawing>
          <wp:inline distT="0" distB="0" distL="0" distR="0" wp14:anchorId="07C2BCBB" wp14:editId="54CF0D94">
            <wp:extent cx="6774566" cy="3286125"/>
            <wp:effectExtent l="0" t="0" r="762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78" cy="3285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52BB6" w14:textId="77777777" w:rsidR="00D86078" w:rsidRDefault="00D86078" w:rsidP="006C28A8"/>
    <w:p w14:paraId="287AD8A9" w14:textId="77777777" w:rsidR="006C28A8" w:rsidRDefault="006C28A8" w:rsidP="006C28A8">
      <w:r>
        <w:t>L’accesso al Portale per l’acquisto dei Buoni Mensa potrà essere effettuato da entrambi i genitori, se in fase di iscrizione avete indica</w:t>
      </w:r>
      <w:r w:rsidR="003F1B35">
        <w:t>to i dati di entrambi</w:t>
      </w:r>
      <w:r>
        <w:t>.</w:t>
      </w:r>
    </w:p>
    <w:p w14:paraId="0BD68252" w14:textId="349939A2" w:rsidR="006C28A8" w:rsidRDefault="006C28A8" w:rsidP="006C28A8">
      <w:r>
        <w:t>Cliccando su Portafoglio Buoni Mensa potrete visualizzare la situazione debitoria per i relativi figli a carico</w:t>
      </w:r>
      <w:r w:rsidR="003F1B35">
        <w:t>,</w:t>
      </w:r>
      <w:r>
        <w:t xml:space="preserve"> per l’</w:t>
      </w:r>
      <w:r w:rsidR="00D85F79">
        <w:t>annualità corrente</w:t>
      </w:r>
      <w:r w:rsidR="003F1B35">
        <w:t>,</w:t>
      </w:r>
      <w:r w:rsidR="00130D8E">
        <w:t xml:space="preserve"> visualizzando l’importo versato, consumato e </w:t>
      </w:r>
      <w:r w:rsidR="00931F87">
        <w:t>differenza.</w:t>
      </w:r>
    </w:p>
    <w:p w14:paraId="3F523CBC" w14:textId="77777777" w:rsidR="006C28A8" w:rsidRDefault="006C28A8" w:rsidP="006C28A8">
      <w:r>
        <w:t>Se desiderate spostarvi di annualità e consultare così l’annualità precedente, dovrete cliccare sul pulsante CAMBIO ANNO SCOLASTICO e selezionare dal menù a tendina l’annualità desiderata.</w:t>
      </w:r>
    </w:p>
    <w:p w14:paraId="50F0D3EF" w14:textId="77777777" w:rsidR="00D86078" w:rsidRDefault="00D86078" w:rsidP="006C28A8">
      <w:r>
        <w:rPr>
          <w:noProof/>
          <w:lang w:eastAsia="it-IT"/>
        </w:rPr>
        <w:drawing>
          <wp:inline distT="0" distB="0" distL="0" distR="0" wp14:anchorId="778F270B" wp14:editId="49D9BBFE">
            <wp:extent cx="8769943" cy="2858659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943" cy="2858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F5748" w14:textId="77777777" w:rsidR="003F1B35" w:rsidRDefault="003F1B35" w:rsidP="006C28A8"/>
    <w:p w14:paraId="7BC44EBA" w14:textId="77777777" w:rsidR="002976E0" w:rsidRPr="00D86078" w:rsidRDefault="00D86078" w:rsidP="002976E0">
      <w:r>
        <w:t xml:space="preserve">Per poter procedere con l’acquisto di buoni dovete cliccare sul pulsante </w:t>
      </w:r>
      <w:r w:rsidRPr="00D86078">
        <w:rPr>
          <w:u w:val="single"/>
        </w:rPr>
        <w:t>ACQUISTA BUONI DIGITALI</w:t>
      </w:r>
      <w:r>
        <w:rPr>
          <w:u w:val="single"/>
        </w:rPr>
        <w:t xml:space="preserve">. </w:t>
      </w:r>
      <w:r>
        <w:t xml:space="preserve"> Si </w:t>
      </w:r>
      <w:r w:rsidRPr="00D86078">
        <w:t xml:space="preserve">aprirà </w:t>
      </w:r>
      <w:r>
        <w:t xml:space="preserve">così </w:t>
      </w:r>
      <w:r w:rsidRPr="00D86078">
        <w:t xml:space="preserve">una finestra da cui si dovrà scegliere, il </w:t>
      </w:r>
    </w:p>
    <w:p w14:paraId="350D3327" w14:textId="77777777" w:rsidR="00D85F79" w:rsidRDefault="00D86078" w:rsidP="00D86078">
      <w:r w:rsidRPr="00D86078">
        <w:t xml:space="preserve">il numero dei buoni che si intende acquistare </w:t>
      </w:r>
      <w:r w:rsidR="002976E0">
        <w:t>scegliendo tra le varie voci disponibili.</w:t>
      </w:r>
    </w:p>
    <w:p w14:paraId="56702320" w14:textId="77777777" w:rsidR="002976E0" w:rsidRDefault="002976E0" w:rsidP="00D86078">
      <w:r>
        <w:rPr>
          <w:noProof/>
          <w:lang w:eastAsia="it-IT"/>
        </w:rPr>
        <w:lastRenderedPageBreak/>
        <w:drawing>
          <wp:inline distT="0" distB="0" distL="0" distR="0" wp14:anchorId="47A6B32F" wp14:editId="1772E978">
            <wp:extent cx="7352665" cy="2790825"/>
            <wp:effectExtent l="0" t="0" r="635" b="9525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7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8923" cy="2796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0792A" w14:textId="77777777" w:rsidR="00E7084B" w:rsidRDefault="00E7084B" w:rsidP="00D86078">
      <w:r>
        <w:t>Una volta selezionato il blocchetto dei buoni verrà inserito in automatico nel carrello.</w:t>
      </w:r>
    </w:p>
    <w:p w14:paraId="5835015F" w14:textId="77777777" w:rsidR="00E7084B" w:rsidRDefault="00E7084B" w:rsidP="00D86078">
      <w:r>
        <w:rPr>
          <w:noProof/>
          <w:lang w:eastAsia="it-IT"/>
        </w:rPr>
        <w:drawing>
          <wp:inline distT="0" distB="0" distL="0" distR="0" wp14:anchorId="472B7798" wp14:editId="6997CD12">
            <wp:extent cx="3153215" cy="1562318"/>
            <wp:effectExtent l="0" t="0" r="9525" b="0"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8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156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26D6F" w14:textId="77777777" w:rsidR="00CD0413" w:rsidRDefault="00E7084B" w:rsidP="00D86078">
      <w:r>
        <w:lastRenderedPageBreak/>
        <w:t xml:space="preserve">Cliccando su VAI AL CARRELLO si aprirà sulla destra il riepilogo dei buoni aggiunti al carrello. </w:t>
      </w:r>
      <w:r w:rsidR="00CD0413">
        <w:rPr>
          <w:noProof/>
          <w:lang w:eastAsia="it-IT"/>
        </w:rPr>
        <w:drawing>
          <wp:inline distT="0" distB="0" distL="0" distR="0" wp14:anchorId="7FA316FC" wp14:editId="2EB5AD85">
            <wp:extent cx="9220200" cy="1887220"/>
            <wp:effectExtent l="0" t="0" r="0" b="0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CFF96" w14:textId="77777777" w:rsidR="00CD0413" w:rsidRDefault="00CD0413" w:rsidP="00D86078">
      <w:r>
        <w:t>Se desiderate procedere con l’acquisto dei buoni anche per gli altri figli occorrerà cliccare su ACQUISTA BUONI DIGITALI ed aggiungerli al carrello.</w:t>
      </w:r>
    </w:p>
    <w:p w14:paraId="79D5E32C" w14:textId="77777777" w:rsidR="00945405" w:rsidRDefault="00CD0413">
      <w:r>
        <w:rPr>
          <w:noProof/>
          <w:lang w:eastAsia="it-IT"/>
        </w:rPr>
        <w:drawing>
          <wp:inline distT="0" distB="0" distL="0" distR="0" wp14:anchorId="0ACE976B" wp14:editId="32939E04">
            <wp:extent cx="5162550" cy="2319659"/>
            <wp:effectExtent l="0" t="0" r="0" b="4445"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20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905" cy="231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90C58" w14:textId="77777777" w:rsidR="00CD0413" w:rsidRDefault="00D86078" w:rsidP="00CD0413">
      <w:r w:rsidRPr="00D86078">
        <w:t>Il programma calcolerà il totale co</w:t>
      </w:r>
      <w:r>
        <w:t>mplessivo da pagare.</w:t>
      </w:r>
      <w:r w:rsidR="00CD0413" w:rsidRPr="00CD0413">
        <w:rPr>
          <w:noProof/>
          <w:lang w:eastAsia="it-IT"/>
        </w:rPr>
        <w:t xml:space="preserve"> </w:t>
      </w:r>
      <w:r w:rsidR="00CD0413">
        <w:rPr>
          <w:noProof/>
          <w:lang w:eastAsia="it-IT"/>
        </w:rPr>
        <w:t>Cliccare su CONFERMA ACQUISTO per procedere con la creazione dello iuv per il pagamento.</w:t>
      </w:r>
    </w:p>
    <w:p w14:paraId="47DB3B19" w14:textId="77777777" w:rsidR="00CB52D7" w:rsidRDefault="00CB52D7"/>
    <w:p w14:paraId="40771196" w14:textId="77777777" w:rsidR="00D86078" w:rsidRDefault="00D86078"/>
    <w:p w14:paraId="32EA89B9" w14:textId="77777777" w:rsidR="00D86078" w:rsidRDefault="00D86078"/>
    <w:p w14:paraId="6AB25D10" w14:textId="533DA36C" w:rsidR="00FC2DD0" w:rsidRDefault="00D86078">
      <w:r w:rsidRPr="00D86078">
        <w:lastRenderedPageBreak/>
        <w:t>Il programma gener</w:t>
      </w:r>
      <w:r w:rsidR="00FC2DD0">
        <w:t>a</w:t>
      </w:r>
      <w:r w:rsidRPr="00D86078">
        <w:t xml:space="preserve"> in automatico i dati per il pagamento che, in caso di </w:t>
      </w:r>
      <w:r w:rsidR="00931F87" w:rsidRPr="00D86078">
        <w:t xml:space="preserve">errore, </w:t>
      </w:r>
      <w:proofErr w:type="gramStart"/>
      <w:r w:rsidR="00931F87">
        <w:t>può</w:t>
      </w:r>
      <w:r w:rsidR="00FC2DD0">
        <w:t xml:space="preserve"> </w:t>
      </w:r>
      <w:r w:rsidRPr="00D86078">
        <w:t xml:space="preserve"> ancora</w:t>
      </w:r>
      <w:proofErr w:type="gramEnd"/>
      <w:r w:rsidRPr="00D86078">
        <w:t xml:space="preserve"> essere annullato cliccando sul cestino. </w:t>
      </w:r>
    </w:p>
    <w:p w14:paraId="57A92D5E" w14:textId="77777777" w:rsidR="00D86078" w:rsidRDefault="00D86078">
      <w:pPr>
        <w:rPr>
          <w:noProof/>
          <w:lang w:eastAsia="it-IT"/>
        </w:rPr>
      </w:pPr>
      <w:r w:rsidRPr="00D86078">
        <w:t xml:space="preserve">Per confermare il pagamento occorrerà cliccare sulla voce ‘Paga con </w:t>
      </w:r>
      <w:proofErr w:type="spellStart"/>
      <w:r w:rsidRPr="00D86078">
        <w:t>PagoPa</w:t>
      </w:r>
      <w:proofErr w:type="spellEnd"/>
      <w:r w:rsidRPr="00D86078">
        <w:t>’.</w:t>
      </w:r>
      <w:r w:rsidR="00A80180" w:rsidRPr="00A80180">
        <w:rPr>
          <w:noProof/>
          <w:lang w:eastAsia="it-IT"/>
        </w:rPr>
        <w:t xml:space="preserve"> </w:t>
      </w:r>
      <w:r w:rsidR="00A80180">
        <w:rPr>
          <w:noProof/>
          <w:lang w:eastAsia="it-IT"/>
        </w:rPr>
        <w:drawing>
          <wp:inline distT="0" distB="0" distL="0" distR="0" wp14:anchorId="6A88EA59" wp14:editId="219354B7">
            <wp:extent cx="6120130" cy="3231910"/>
            <wp:effectExtent l="0" t="0" r="0" b="6985"/>
            <wp:docPr id="38" name="Immagin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3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E40F9" w14:textId="77777777" w:rsidR="00A80180" w:rsidRDefault="00A80180">
      <w:r w:rsidRPr="00A80180">
        <w:t xml:space="preserve">Nel passaggio successivo </w:t>
      </w:r>
      <w:r>
        <w:t>si p</w:t>
      </w:r>
      <w:r w:rsidR="00FC2DD0">
        <w:t>uò</w:t>
      </w:r>
      <w:r w:rsidRPr="00A80180">
        <w:t xml:space="preserve"> decidere se proseguire con il pagamento on line oppure </w:t>
      </w:r>
      <w:r>
        <w:t>scaricare</w:t>
      </w:r>
      <w:r w:rsidRPr="00A80180">
        <w:t xml:space="preserve"> l’avviso di pagament</w:t>
      </w:r>
      <w:r>
        <w:t xml:space="preserve">o </w:t>
      </w:r>
      <w:r w:rsidRPr="00A80180">
        <w:t xml:space="preserve">in pdf per la stampa o il salvataggio su smartphone o altro dispositivo. In questo secondo caso si </w:t>
      </w:r>
      <w:r w:rsidR="00FC2DD0">
        <w:t>può</w:t>
      </w:r>
      <w:r w:rsidRPr="00A80180">
        <w:t xml:space="preserve"> procedere al pagamento attraverso i canali tradizionali (banca/posta/tabaccheria). </w:t>
      </w:r>
    </w:p>
    <w:p w14:paraId="3F4F516C" w14:textId="77777777" w:rsidR="00A80180" w:rsidRDefault="00A80180">
      <w:r w:rsidRPr="00A80180">
        <w:t xml:space="preserve">Sia </w:t>
      </w:r>
      <w:r w:rsidR="003F1B35">
        <w:t>se si effettua</w:t>
      </w:r>
      <w:r w:rsidRPr="00A80180">
        <w:t xml:space="preserve"> il pagamento on line, sia </w:t>
      </w:r>
      <w:r w:rsidR="003F1B35">
        <w:t xml:space="preserve">se </w:t>
      </w:r>
      <w:r w:rsidRPr="00A80180">
        <w:t>si proced</w:t>
      </w:r>
      <w:r w:rsidR="003F1B35">
        <w:t>e</w:t>
      </w:r>
      <w:r w:rsidRPr="00A80180">
        <w:t xml:space="preserve"> attraverso i canali tradizionali, il sistema prevede dei costi di commissione NON IMPUTABILI AL COMUNE</w:t>
      </w:r>
      <w:r>
        <w:t>.</w:t>
      </w:r>
    </w:p>
    <w:p w14:paraId="60F36237" w14:textId="77777777" w:rsidR="00A80180" w:rsidRDefault="00A80180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25B80A" wp14:editId="3E121D04">
                <wp:simplePos x="0" y="0"/>
                <wp:positionH relativeFrom="column">
                  <wp:posOffset>365760</wp:posOffset>
                </wp:positionH>
                <wp:positionV relativeFrom="paragraph">
                  <wp:posOffset>1047115</wp:posOffset>
                </wp:positionV>
                <wp:extent cx="752475" cy="85725"/>
                <wp:effectExtent l="0" t="0" r="28575" b="28575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85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750636" id="Rettangolo 9" o:spid="_x0000_s1026" style="position:absolute;margin-left:28.8pt;margin-top:82.45pt;width:59.25pt;height: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" fillcolor="#4f81bd [3204]" strokecolor="#243f60 [1604]" strokeweight="2pt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F003EF" wp14:editId="2DD3CDBA">
                <wp:simplePos x="0" y="0"/>
                <wp:positionH relativeFrom="column">
                  <wp:posOffset>3147060</wp:posOffset>
                </wp:positionH>
                <wp:positionV relativeFrom="paragraph">
                  <wp:posOffset>999490</wp:posOffset>
                </wp:positionV>
                <wp:extent cx="1171575" cy="133350"/>
                <wp:effectExtent l="0" t="0" r="28575" b="1905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8DE4B" id="Rettangolo 8" o:spid="_x0000_s1026" style="position:absolute;margin-left:247.8pt;margin-top:78.7pt;width:92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" fillcolor="#4f81bd [3204]" strokecolor="#243f60 [1604]" strokeweight="2pt"/>
            </w:pict>
          </mc:Fallback>
        </mc:AlternateContent>
      </w:r>
      <w:r>
        <w:rPr>
          <w:noProof/>
          <w:lang w:eastAsia="it-IT"/>
        </w:rPr>
        <w:drawing>
          <wp:inline distT="0" distB="0" distL="0" distR="0" wp14:anchorId="3188339C" wp14:editId="5130B5BF">
            <wp:extent cx="5800725" cy="3600450"/>
            <wp:effectExtent l="0" t="0" r="9525" b="0"/>
            <wp:docPr id="39" name="Immagin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BCAD8" w14:textId="77777777" w:rsidR="00A80180" w:rsidRDefault="00A80180" w:rsidP="00A80180">
      <w:pPr>
        <w:rPr>
          <w:noProof/>
          <w:lang w:eastAsia="it-IT"/>
        </w:rPr>
      </w:pPr>
      <w:r>
        <w:t xml:space="preserve">Se si scegliere di pagare online e quindi di cliccare su </w:t>
      </w:r>
      <w:r w:rsidRPr="003F1B35">
        <w:rPr>
          <w:u w:val="single"/>
        </w:rPr>
        <w:t>PAGA ORA</w:t>
      </w:r>
      <w:r>
        <w:t xml:space="preserve"> verrete riportati sulla pagina di PAGOPA SPA che permette di effettuare il pagamento. Vi verrà chiesto di indicare l’indirizzo mail su cui riceverete l’esito dell’avvenuto pagamento.</w:t>
      </w:r>
      <w:r w:rsidRPr="00A80180">
        <w:rPr>
          <w:noProof/>
          <w:lang w:eastAsia="it-IT"/>
        </w:rPr>
        <w:t xml:space="preserve"> </w:t>
      </w:r>
      <w:r>
        <w:rPr>
          <w:noProof/>
          <w:lang w:eastAsia="it-IT"/>
        </w:rPr>
        <w:drawing>
          <wp:inline distT="0" distB="0" distL="0" distR="0" wp14:anchorId="54B94491" wp14:editId="7EB33F65">
            <wp:extent cx="6120130" cy="1990728"/>
            <wp:effectExtent l="0" t="0" r="0" b="9525"/>
            <wp:docPr id="40" name="Immagin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1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90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1ABC5" w14:textId="77777777" w:rsidR="00A80180" w:rsidRDefault="00A80180" w:rsidP="00A80180">
      <w:r w:rsidRPr="00A80180">
        <w:lastRenderedPageBreak/>
        <w:t>Tramite il pagamento online potrete scegliere tra diversi canali. Al termine del pagamento, il sistema restituisce la conferma tramite mail.</w:t>
      </w:r>
    </w:p>
    <w:p w14:paraId="3AD75C3D" w14:textId="77777777" w:rsidR="00A80180" w:rsidRPr="00A80180" w:rsidRDefault="00A80180" w:rsidP="00A80180">
      <w:pPr>
        <w:sectPr w:rsidR="00A80180" w:rsidRPr="00A80180" w:rsidSect="00945405">
          <w:headerReference w:type="default" r:id="rId21"/>
          <w:pgSz w:w="16840" w:h="11900" w:orient="landscape"/>
          <w:pgMar w:top="1840" w:right="1300" w:bottom="280" w:left="1020" w:header="1625" w:footer="0" w:gutter="0"/>
          <w:cols w:space="720"/>
          <w:docGrid w:linePitch="299"/>
        </w:sectPr>
      </w:pPr>
      <w:r>
        <w:rPr>
          <w:noProof/>
          <w:sz w:val="20"/>
          <w:lang w:eastAsia="it-IT"/>
        </w:rPr>
        <w:drawing>
          <wp:anchor distT="0" distB="0" distL="114300" distR="114300" simplePos="0" relativeHeight="251662336" behindDoc="0" locked="0" layoutInCell="1" allowOverlap="1" wp14:anchorId="207B2B54" wp14:editId="3039EAB7">
            <wp:simplePos x="0" y="0"/>
            <wp:positionH relativeFrom="margin">
              <wp:posOffset>3930015</wp:posOffset>
            </wp:positionH>
            <wp:positionV relativeFrom="margin">
              <wp:posOffset>-685800</wp:posOffset>
            </wp:positionV>
            <wp:extent cx="5798185" cy="6210300"/>
            <wp:effectExtent l="0" t="0" r="0" b="0"/>
            <wp:wrapSquare wrapText="bothSides"/>
            <wp:docPr id="44" name="Immagin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13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8185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FA686C" w14:textId="77777777" w:rsidR="00A80180" w:rsidRDefault="00945405">
      <w:r>
        <w:lastRenderedPageBreak/>
        <w:t xml:space="preserve">Dalla sezione </w:t>
      </w:r>
      <w:r w:rsidRPr="00945405">
        <w:rPr>
          <w:u w:val="single"/>
        </w:rPr>
        <w:t>RIEPILOGO ACQUISTI</w:t>
      </w:r>
      <w:r>
        <w:t xml:space="preserve"> si possono visualizzare l’elenco dei versamenti effettuati. </w:t>
      </w:r>
      <w:r w:rsidR="00FC2DD0">
        <w:t>In alto si può filtrare in base al periodo desiderato e cliccando su CERCA verrà visualizzata una tabella riepilogativa dei versamenti per tutti i figli a carico per il periodo selezionato.</w:t>
      </w:r>
    </w:p>
    <w:p w14:paraId="0B84F664" w14:textId="77777777" w:rsidR="00FC2DD0" w:rsidRDefault="00FC2DD0" w:rsidP="00FC2DD0">
      <w:r>
        <w:t>Avete inoltre la possibilità di scaricare in autonomia il riepilogo dei versamenti per la dichiarazione del 730 cliccando sul pulsante RIEPILOGO ACQUISTI CONTABILIZZATI SU PDF.</w:t>
      </w:r>
    </w:p>
    <w:p w14:paraId="06ED1740" w14:textId="77777777" w:rsidR="00FC2DD0" w:rsidRDefault="00FC2DD0"/>
    <w:p w14:paraId="50A19936" w14:textId="77777777" w:rsidR="00FC2DD0" w:rsidRDefault="00FC2DD0">
      <w:r>
        <w:rPr>
          <w:noProof/>
          <w:lang w:eastAsia="it-IT"/>
        </w:rPr>
        <w:drawing>
          <wp:inline distT="0" distB="0" distL="0" distR="0" wp14:anchorId="6421D77E" wp14:editId="0154E707">
            <wp:extent cx="9072245" cy="4712970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rsamenti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471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F97D6" w14:textId="77777777" w:rsidR="00FC2DD0" w:rsidRDefault="00F26C62">
      <w:r>
        <w:rPr>
          <w:noProof/>
          <w:lang w:eastAsia="it-IT"/>
        </w:rPr>
        <w:lastRenderedPageBreak/>
        <w:drawing>
          <wp:anchor distT="0" distB="0" distL="114300" distR="114300" simplePos="0" relativeHeight="251663360" behindDoc="0" locked="0" layoutInCell="1" allowOverlap="1" wp14:anchorId="312F9A63" wp14:editId="0A428D34">
            <wp:simplePos x="895350" y="723900"/>
            <wp:positionH relativeFrom="margin">
              <wp:align>left</wp:align>
            </wp:positionH>
            <wp:positionV relativeFrom="margin">
              <wp:align>top</wp:align>
            </wp:positionV>
            <wp:extent cx="5800725" cy="4926330"/>
            <wp:effectExtent l="0" t="0" r="9525" b="7620"/>
            <wp:wrapSquare wrapText="bothSides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hiarazione 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Verrà aperta una videata con il riepilogo dei versamenti ed il totale versato per ogni figlio. </w:t>
      </w:r>
    </w:p>
    <w:p w14:paraId="53F0EA2C" w14:textId="77777777" w:rsidR="00F26C62" w:rsidRDefault="00F26C62">
      <w:r>
        <w:t>Cliccando su SCARICA PDF verrà scaricata la dichiarazione.</w:t>
      </w:r>
    </w:p>
    <w:p w14:paraId="5C54765F" w14:textId="77777777" w:rsidR="00F26C62" w:rsidRDefault="00F26C62"/>
    <w:p w14:paraId="2F4DF2EE" w14:textId="77777777" w:rsidR="00FC2DD0" w:rsidRDefault="00FC2DD0"/>
    <w:p w14:paraId="5C6D54D3" w14:textId="77777777" w:rsidR="00F26C62" w:rsidRDefault="00F26C62"/>
    <w:p w14:paraId="695BFD9D" w14:textId="77777777" w:rsidR="00F26C62" w:rsidRDefault="00F26C62"/>
    <w:p w14:paraId="091D5D82" w14:textId="77777777" w:rsidR="00F26C62" w:rsidRDefault="00F26C62"/>
    <w:p w14:paraId="4699062A" w14:textId="77777777" w:rsidR="00F26C62" w:rsidRDefault="00F26C62"/>
    <w:p w14:paraId="778E4D19" w14:textId="77777777" w:rsidR="00F26C62" w:rsidRDefault="00F26C62"/>
    <w:p w14:paraId="2930C21A" w14:textId="77777777" w:rsidR="00F26C62" w:rsidRDefault="00F26C62"/>
    <w:p w14:paraId="4E932966" w14:textId="77777777" w:rsidR="00F26C62" w:rsidRDefault="00F26C62"/>
    <w:p w14:paraId="7EA8129B" w14:textId="77777777" w:rsidR="00F26C62" w:rsidRDefault="00F26C62"/>
    <w:p w14:paraId="10DEBB5F" w14:textId="77777777" w:rsidR="00F26C62" w:rsidRDefault="00F26C62"/>
    <w:p w14:paraId="4BC6F71D" w14:textId="77777777" w:rsidR="00F26C62" w:rsidRDefault="00F26C62"/>
    <w:p w14:paraId="2B02F7F1" w14:textId="77777777" w:rsidR="00F26C62" w:rsidRDefault="00F26C62"/>
    <w:p w14:paraId="2BEE9B50" w14:textId="77777777" w:rsidR="00F26C62" w:rsidRDefault="00F26C62"/>
    <w:p w14:paraId="7BC91FD4" w14:textId="77777777" w:rsidR="00F26C62" w:rsidRDefault="00F26C62"/>
    <w:p w14:paraId="6DD70B10" w14:textId="77777777" w:rsidR="00F26C62" w:rsidRDefault="00F26C62"/>
    <w:p w14:paraId="6DD0592C" w14:textId="77777777" w:rsidR="00F26C62" w:rsidRDefault="00F26C62">
      <w:r>
        <w:lastRenderedPageBreak/>
        <w:t>Esempio dichiarazione che potrete scaricare in autonomia.</w:t>
      </w:r>
    </w:p>
    <w:p w14:paraId="6CF9F0A2" w14:textId="77777777" w:rsidR="00F26C62" w:rsidRDefault="00F26C62">
      <w:r>
        <w:rPr>
          <w:noProof/>
          <w:lang w:eastAsia="it-IT"/>
        </w:rPr>
        <w:drawing>
          <wp:inline distT="0" distB="0" distL="0" distR="0" wp14:anchorId="362FBC93" wp14:editId="606229D5">
            <wp:extent cx="7495238" cy="4904762"/>
            <wp:effectExtent l="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df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5238" cy="49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1563C" w14:textId="77777777" w:rsidR="00F26C62" w:rsidRDefault="00F26C62"/>
    <w:p w14:paraId="21A61E7B" w14:textId="77777777" w:rsidR="00F26C62" w:rsidRDefault="00F26C62"/>
    <w:p w14:paraId="7CEC109F" w14:textId="77777777" w:rsidR="00F26C62" w:rsidRDefault="00F26C62">
      <w:r>
        <w:lastRenderedPageBreak/>
        <w:t xml:space="preserve">Infine dalla sezione </w:t>
      </w:r>
      <w:r w:rsidRPr="00F26C62">
        <w:rPr>
          <w:u w:val="single"/>
        </w:rPr>
        <w:t>REGISTRO PRESENZE/ASSENZE</w:t>
      </w:r>
      <w:r>
        <w:t xml:space="preserve"> si possono visualizzare le presenze per ogni figlio a carico. In alto troverete le due frecce &lt;&gt; per spostarsi da un mese all’altro.</w:t>
      </w:r>
    </w:p>
    <w:p w14:paraId="0746AFF5" w14:textId="77777777" w:rsidR="00F26C62" w:rsidRDefault="00F26C62">
      <w:r>
        <w:t>(</w:t>
      </w:r>
      <w:r w:rsidR="00E90E53">
        <w:t>Solo per i Comuni che hanno attivo il Registro A</w:t>
      </w:r>
      <w:r w:rsidR="00E90E53" w:rsidRPr="00E90E53">
        <w:t>ssenze da parte del genitore</w:t>
      </w:r>
      <w:r w:rsidR="00E90E53">
        <w:t xml:space="preserve"> -&gt; cliccando sul giorno si può inserire l’assenza. Tale operazione dev’essere effettuata </w:t>
      </w:r>
      <w:r w:rsidR="00E90E53" w:rsidRPr="00276D85">
        <w:rPr>
          <w:b/>
          <w:bCs/>
          <w:color w:val="EE0000"/>
          <w:highlight w:val="yellow"/>
        </w:rPr>
        <w:t xml:space="preserve">entro le ore </w:t>
      </w:r>
      <w:r w:rsidR="00130D8E" w:rsidRPr="00276D85">
        <w:rPr>
          <w:b/>
          <w:bCs/>
          <w:color w:val="EE0000"/>
          <w:highlight w:val="yellow"/>
        </w:rPr>
        <w:t>09:00</w:t>
      </w:r>
      <w:r w:rsidR="00E90E53" w:rsidRPr="00276D85">
        <w:rPr>
          <w:color w:val="EE0000"/>
        </w:rPr>
        <w:t xml:space="preserve"> </w:t>
      </w:r>
      <w:r w:rsidR="00E90E53">
        <w:t>come stabilito dall’ente).</w:t>
      </w:r>
    </w:p>
    <w:p w14:paraId="3DD8F7C9" w14:textId="77777777" w:rsidR="00F26C62" w:rsidRDefault="00F26C62">
      <w:r>
        <w:rPr>
          <w:noProof/>
          <w:lang w:eastAsia="it-IT"/>
        </w:rPr>
        <w:drawing>
          <wp:inline distT="0" distB="0" distL="0" distR="0" wp14:anchorId="30EBAB0B" wp14:editId="5C0D9697">
            <wp:extent cx="9072245" cy="5053965"/>
            <wp:effectExtent l="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nze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505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6C62" w:rsidSect="003F1B35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45B06" w14:textId="77777777" w:rsidR="0037637E" w:rsidRDefault="0037637E">
      <w:pPr>
        <w:spacing w:after="0" w:line="240" w:lineRule="auto"/>
      </w:pPr>
      <w:r>
        <w:separator/>
      </w:r>
    </w:p>
  </w:endnote>
  <w:endnote w:type="continuationSeparator" w:id="0">
    <w:p w14:paraId="189DB90E" w14:textId="77777777" w:rsidR="0037637E" w:rsidRDefault="00376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A920" w14:textId="77777777" w:rsidR="0037637E" w:rsidRDefault="0037637E">
      <w:pPr>
        <w:spacing w:after="0" w:line="240" w:lineRule="auto"/>
      </w:pPr>
      <w:r>
        <w:separator/>
      </w:r>
    </w:p>
  </w:footnote>
  <w:footnote w:type="continuationSeparator" w:id="0">
    <w:p w14:paraId="7507512D" w14:textId="77777777" w:rsidR="0037637E" w:rsidRDefault="00376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D43E" w14:textId="77777777" w:rsidR="00D80FCB" w:rsidRDefault="00D80FCB">
    <w:pPr>
      <w:pStyle w:val="Corpotes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5D1B"/>
    <w:rsid w:val="00130D8E"/>
    <w:rsid w:val="001E5EB0"/>
    <w:rsid w:val="00243854"/>
    <w:rsid w:val="00260316"/>
    <w:rsid w:val="002603B2"/>
    <w:rsid w:val="00276D85"/>
    <w:rsid w:val="002976E0"/>
    <w:rsid w:val="002C1108"/>
    <w:rsid w:val="002D680E"/>
    <w:rsid w:val="0037637E"/>
    <w:rsid w:val="003B7755"/>
    <w:rsid w:val="003F1B35"/>
    <w:rsid w:val="00477E86"/>
    <w:rsid w:val="004C6A42"/>
    <w:rsid w:val="004E5D1B"/>
    <w:rsid w:val="0052020C"/>
    <w:rsid w:val="005D4231"/>
    <w:rsid w:val="005F78BA"/>
    <w:rsid w:val="006C28A8"/>
    <w:rsid w:val="006C369C"/>
    <w:rsid w:val="00754C4E"/>
    <w:rsid w:val="00931F87"/>
    <w:rsid w:val="00945405"/>
    <w:rsid w:val="009A2B21"/>
    <w:rsid w:val="009C6B8A"/>
    <w:rsid w:val="00A80180"/>
    <w:rsid w:val="00A856FC"/>
    <w:rsid w:val="00AD1D7E"/>
    <w:rsid w:val="00C16168"/>
    <w:rsid w:val="00C20561"/>
    <w:rsid w:val="00C75639"/>
    <w:rsid w:val="00CB52D7"/>
    <w:rsid w:val="00CD0413"/>
    <w:rsid w:val="00D20998"/>
    <w:rsid w:val="00D36488"/>
    <w:rsid w:val="00D80FCB"/>
    <w:rsid w:val="00D85F79"/>
    <w:rsid w:val="00D86078"/>
    <w:rsid w:val="00DE4050"/>
    <w:rsid w:val="00DF7F69"/>
    <w:rsid w:val="00E7084B"/>
    <w:rsid w:val="00E71398"/>
    <w:rsid w:val="00E90E53"/>
    <w:rsid w:val="00EF32A4"/>
    <w:rsid w:val="00F01959"/>
    <w:rsid w:val="00F26C62"/>
    <w:rsid w:val="00F30365"/>
    <w:rsid w:val="00FC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D4E9"/>
  <w15:docId w15:val="{20B7BC3C-9A2C-4CE1-B0DD-F61C4BE3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4E5D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5D1B"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5D1B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E5D1B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5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52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comune.ghiffa.vb.it/it-it/home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www.servizipubblicaamministrazione.it/SERVIZI/PORTALECONTRIBUENTE/HomePNRR.aspx?CODCAT=E003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FB32A-FFE3-47EA-A20B-648E1B9AF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Siscom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Siscom</dc:creator>
  <cp:lastModifiedBy>Francesca</cp:lastModifiedBy>
  <cp:revision>23</cp:revision>
  <dcterms:created xsi:type="dcterms:W3CDTF">2025-02-11T15:18:00Z</dcterms:created>
  <dcterms:modified xsi:type="dcterms:W3CDTF">2026-07-01T10:47:00Z</dcterms:modified>
</cp:coreProperties>
</file>